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091C" w14:textId="77777777" w:rsidR="007C0DFA" w:rsidRDefault="007C0DFA" w:rsidP="007C0DFA">
      <w:pPr>
        <w:shd w:val="clear" w:color="auto" w:fill="FFFFFF"/>
        <w:jc w:val="center"/>
        <w:rPr>
          <w:rFonts w:ascii="Arial" w:hAnsi="Arial" w:cs="Arial"/>
          <w:b/>
          <w:smallCaps/>
          <w:color w:val="FFFFFF" w:themeColor="background1"/>
          <w:sz w:val="24"/>
        </w:rPr>
      </w:pPr>
      <w:r w:rsidRPr="007C0DFA">
        <w:rPr>
          <w:rFonts w:ascii="Arial" w:hAnsi="Arial" w:cs="Arial"/>
          <w:b/>
          <w:color w:val="000000" w:themeColor="text1"/>
          <w:sz w:val="24"/>
          <w:u w:val="single"/>
        </w:rPr>
        <w:t>Business Fire Safety Awareness Tool</w:t>
      </w:r>
      <w:r>
        <w:rPr>
          <w:rFonts w:ascii="Arial" w:hAnsi="Arial" w:cs="Arial"/>
          <w:b/>
          <w:color w:val="000000" w:themeColor="text1"/>
          <w:sz w:val="24"/>
          <w:u w:val="single"/>
        </w:rPr>
        <w:t xml:space="preserve"> (BFSAT)</w:t>
      </w:r>
    </w:p>
    <w:p w14:paraId="668D3E20" w14:textId="77777777" w:rsidR="004726B6" w:rsidRDefault="004726B6" w:rsidP="003B4326">
      <w:pPr>
        <w:rPr>
          <w:rFonts w:ascii="Arial" w:hAnsi="Arial" w:cs="Arial"/>
        </w:rPr>
      </w:pPr>
    </w:p>
    <w:p w14:paraId="5395525A" w14:textId="77777777" w:rsidR="004726B6" w:rsidRDefault="004726B6" w:rsidP="003B432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6B342F79" wp14:editId="39CE5786">
            <wp:extent cx="6666285" cy="2844800"/>
            <wp:effectExtent l="19050" t="19050" r="20320" b="12700"/>
            <wp:docPr id="15" name="Picture 15" descr="Screenshot of the business fire safety awareness tool provided by the National Fire Chiefs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the business fire safety awareness tool provided by the National Fire Chiefs Council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9"/>
                    <a:stretch/>
                  </pic:blipFill>
                  <pic:spPr bwMode="auto">
                    <a:xfrm>
                      <a:off x="0" y="0"/>
                      <a:ext cx="6671328" cy="28469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522C9" w14:textId="77777777" w:rsidR="000C678A" w:rsidRDefault="000C678A" w:rsidP="003B4326">
      <w:pPr>
        <w:rPr>
          <w:rFonts w:ascii="Arial" w:hAnsi="Arial" w:cs="Arial"/>
        </w:rPr>
      </w:pPr>
    </w:p>
    <w:p w14:paraId="6894358F" w14:textId="77777777" w:rsidR="007C0DFA" w:rsidRPr="007C0DFA" w:rsidRDefault="00921CA4" w:rsidP="007C0DFA">
      <w:pPr>
        <w:shd w:val="clear" w:color="auto" w:fill="FFFFFF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As </w:t>
      </w:r>
      <w:r w:rsidR="000B39A1" w:rsidRPr="007C0DFA">
        <w:rPr>
          <w:rFonts w:ascii="Arial" w:hAnsi="Arial" w:cs="Arial"/>
          <w:color w:val="000000" w:themeColor="text1"/>
          <w:sz w:val="24"/>
          <w:szCs w:val="24"/>
        </w:rPr>
        <w:t>the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new owner or manager of a small business, the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 xml:space="preserve"> workplace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f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>ire safety law</w:t>
      </w:r>
      <w:proofErr w:type="gramEnd"/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can seem quite daunting. </w:t>
      </w:r>
      <w:r w:rsidR="007C0DFA" w:rsidRPr="007C0D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This tool has been designed to give a fun and interactive experience 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>whilst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>providing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you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 xml:space="preserve"> with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a general overview of your responsibilities following a fire risk assessment </w:t>
      </w:r>
      <w:r w:rsidR="00B02CC3" w:rsidRPr="007C0DFA">
        <w:rPr>
          <w:rFonts w:ascii="Arial" w:hAnsi="Arial" w:cs="Arial"/>
          <w:color w:val="000000" w:themeColor="text1"/>
          <w:sz w:val="24"/>
          <w:szCs w:val="24"/>
        </w:rPr>
        <w:t>at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your premises.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18D7A62A" w14:textId="77777777" w:rsidR="00921CA4" w:rsidRPr="007C0DFA" w:rsidRDefault="00921CA4" w:rsidP="007C0DFA">
      <w:pPr>
        <w:shd w:val="clear" w:color="auto" w:fill="FFFFFF"/>
        <w:rPr>
          <w:rFonts w:ascii="Arial" w:eastAsia="Times New Roman" w:hAnsi="Arial" w:cs="Arial"/>
          <w:b/>
          <w:bCs/>
          <w:color w:val="333333"/>
          <w:sz w:val="24"/>
          <w:szCs w:val="24"/>
          <w:lang w:eastAsia="en-GB"/>
        </w:rPr>
      </w:pP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As you 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>navigate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around </w:t>
      </w:r>
      <w:r w:rsidR="00B02CC3" w:rsidRPr="007C0DFA">
        <w:rPr>
          <w:rFonts w:ascii="Arial" w:hAnsi="Arial" w:cs="Arial"/>
          <w:color w:val="000000" w:themeColor="text1"/>
          <w:sz w:val="24"/>
          <w:szCs w:val="24"/>
        </w:rPr>
        <w:t>the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 xml:space="preserve"> workplace, correcting the </w:t>
      </w:r>
      <w:r w:rsidR="003B4367" w:rsidRPr="007C0DFA">
        <w:rPr>
          <w:rFonts w:ascii="Arial" w:hAnsi="Arial" w:cs="Arial"/>
          <w:color w:val="000000" w:themeColor="text1"/>
          <w:sz w:val="24"/>
          <w:szCs w:val="24"/>
        </w:rPr>
        <w:t xml:space="preserve">issues </w:t>
      </w:r>
      <w:r w:rsidRPr="007C0DFA">
        <w:rPr>
          <w:rFonts w:ascii="Arial" w:hAnsi="Arial" w:cs="Arial"/>
          <w:color w:val="000000" w:themeColor="text1"/>
          <w:sz w:val="24"/>
          <w:szCs w:val="24"/>
        </w:rPr>
        <w:t>identified and making it safer, you will be tested on your general fire safety knowledge.</w:t>
      </w:r>
      <w:r w:rsidR="00361B86" w:rsidRPr="007C0DFA">
        <w:rPr>
          <w:rFonts w:ascii="Arial" w:hAnsi="Arial" w:cs="Arial"/>
          <w:color w:val="000000" w:themeColor="text1"/>
          <w:sz w:val="24"/>
          <w:szCs w:val="24"/>
        </w:rPr>
        <w:br/>
      </w:r>
    </w:p>
    <w:p w14:paraId="240E4C5C" w14:textId="77777777" w:rsidR="006960B6" w:rsidRPr="007C0DFA" w:rsidRDefault="004F202A" w:rsidP="007C0DFA">
      <w:pPr>
        <w:rPr>
          <w:rFonts w:ascii="Arial" w:hAnsi="Arial" w:cs="Arial"/>
          <w:iCs/>
          <w:sz w:val="24"/>
          <w:szCs w:val="24"/>
        </w:rPr>
      </w:pPr>
      <w:r w:rsidRPr="007C0DFA">
        <w:rPr>
          <w:rFonts w:ascii="Arial" w:hAnsi="Arial" w:cs="Arial"/>
          <w:iCs/>
          <w:sz w:val="24"/>
          <w:szCs w:val="24"/>
        </w:rPr>
        <w:t xml:space="preserve">You will need to set up an account and password the first time you access the BFSAT </w:t>
      </w:r>
      <w:r w:rsidR="006960B6" w:rsidRPr="007C0DFA">
        <w:rPr>
          <w:rFonts w:ascii="Arial" w:hAnsi="Arial" w:cs="Arial"/>
          <w:iCs/>
          <w:sz w:val="24"/>
          <w:szCs w:val="24"/>
        </w:rPr>
        <w:t>(this takes less than a minute</w:t>
      </w:r>
      <w:r w:rsidR="00B02CC3" w:rsidRPr="007C0DFA">
        <w:rPr>
          <w:rFonts w:ascii="Arial" w:hAnsi="Arial" w:cs="Arial"/>
          <w:iCs/>
          <w:sz w:val="24"/>
          <w:szCs w:val="24"/>
        </w:rPr>
        <w:t>)</w:t>
      </w:r>
      <w:r w:rsidR="006960B6" w:rsidRPr="007C0DFA">
        <w:rPr>
          <w:rFonts w:ascii="Arial" w:hAnsi="Arial" w:cs="Arial"/>
          <w:iCs/>
          <w:sz w:val="24"/>
          <w:szCs w:val="24"/>
        </w:rPr>
        <w:t>.</w:t>
      </w:r>
    </w:p>
    <w:p w14:paraId="53943A9D" w14:textId="77777777" w:rsidR="007C0DFA" w:rsidRPr="007C0DFA" w:rsidRDefault="007C0DFA" w:rsidP="007C0DFA">
      <w:pPr>
        <w:rPr>
          <w:rFonts w:ascii="Arial" w:hAnsi="Arial" w:cs="Arial"/>
          <w:b/>
          <w:iCs/>
          <w:sz w:val="24"/>
          <w:szCs w:val="24"/>
        </w:rPr>
      </w:pPr>
    </w:p>
    <w:p w14:paraId="78998707" w14:textId="77777777" w:rsidR="00CB35B4" w:rsidRPr="007C0DFA" w:rsidRDefault="004F202A" w:rsidP="007C0DFA">
      <w:pPr>
        <w:rPr>
          <w:rFonts w:ascii="Arial" w:hAnsi="Arial" w:cs="Arial"/>
          <w:b/>
          <w:iCs/>
          <w:sz w:val="24"/>
          <w:szCs w:val="24"/>
        </w:rPr>
      </w:pPr>
      <w:r w:rsidRPr="007C0DFA">
        <w:rPr>
          <w:rFonts w:ascii="Arial" w:hAnsi="Arial" w:cs="Arial"/>
          <w:b/>
          <w:iCs/>
          <w:sz w:val="24"/>
          <w:szCs w:val="24"/>
        </w:rPr>
        <w:t>Please note:</w:t>
      </w:r>
    </w:p>
    <w:p w14:paraId="34DE0A42" w14:textId="77777777" w:rsidR="007C0DFA" w:rsidRPr="007C0DFA" w:rsidRDefault="00CB35B4" w:rsidP="007C0DFA">
      <w:pPr>
        <w:pStyle w:val="ListParagraph"/>
        <w:numPr>
          <w:ilvl w:val="0"/>
          <w:numId w:val="11"/>
        </w:numPr>
        <w:ind w:left="567" w:hanging="283"/>
        <w:rPr>
          <w:rFonts w:ascii="Arial" w:eastAsia="Times New Roman" w:hAnsi="Arial" w:cs="Arial"/>
          <w:iCs/>
          <w:sz w:val="24"/>
          <w:szCs w:val="24"/>
        </w:rPr>
      </w:pPr>
      <w:r w:rsidRPr="007C0DFA">
        <w:rPr>
          <w:rFonts w:ascii="Arial" w:eastAsia="Times New Roman" w:hAnsi="Arial" w:cs="Arial"/>
          <w:iCs/>
          <w:sz w:val="24"/>
          <w:szCs w:val="24"/>
        </w:rPr>
        <w:t>You</w:t>
      </w:r>
      <w:r w:rsidR="00C458E3" w:rsidRPr="007C0DFA">
        <w:rPr>
          <w:rFonts w:ascii="Arial" w:eastAsia="Times New Roman" w:hAnsi="Arial" w:cs="Arial"/>
          <w:iCs/>
          <w:sz w:val="24"/>
          <w:szCs w:val="24"/>
        </w:rPr>
        <w:t xml:space="preserve"> are only required to </w:t>
      </w:r>
      <w:r w:rsidR="00B02CC3" w:rsidRPr="007C0DFA">
        <w:rPr>
          <w:rFonts w:ascii="Arial" w:eastAsia="Times New Roman" w:hAnsi="Arial" w:cs="Arial"/>
          <w:iCs/>
          <w:sz w:val="24"/>
          <w:szCs w:val="24"/>
        </w:rPr>
        <w:t>provide an</w:t>
      </w:r>
      <w:r w:rsidR="00C458E3" w:rsidRPr="007C0DFA">
        <w:rPr>
          <w:rFonts w:ascii="Arial" w:eastAsia="Times New Roman" w:hAnsi="Arial" w:cs="Arial"/>
          <w:iCs/>
          <w:sz w:val="24"/>
          <w:szCs w:val="24"/>
        </w:rPr>
        <w:t xml:space="preserve"> email, password and</w:t>
      </w:r>
      <w:r w:rsidR="00411E9D" w:rsidRPr="007C0DFA">
        <w:rPr>
          <w:rFonts w:ascii="Arial" w:eastAsia="Times New Roman" w:hAnsi="Arial" w:cs="Arial"/>
          <w:iCs/>
          <w:sz w:val="24"/>
          <w:szCs w:val="24"/>
        </w:rPr>
        <w:t xml:space="preserve"> the</w:t>
      </w:r>
      <w:r w:rsidR="00C458E3" w:rsidRPr="007C0DFA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B02CC3" w:rsidRPr="007C0DFA">
        <w:rPr>
          <w:rFonts w:ascii="Arial" w:eastAsia="Times New Roman" w:hAnsi="Arial" w:cs="Arial"/>
          <w:iCs/>
          <w:sz w:val="24"/>
          <w:szCs w:val="24"/>
        </w:rPr>
        <w:t>name of your</w:t>
      </w:r>
      <w:r w:rsidR="00C458E3" w:rsidRPr="007C0DFA">
        <w:rPr>
          <w:rFonts w:ascii="Arial" w:eastAsia="Times New Roman" w:hAnsi="Arial" w:cs="Arial"/>
          <w:iCs/>
          <w:sz w:val="24"/>
          <w:szCs w:val="24"/>
        </w:rPr>
        <w:t xml:space="preserve"> local fire </w:t>
      </w:r>
      <w:r w:rsidR="007C0DFA" w:rsidRPr="007C0DFA">
        <w:rPr>
          <w:rFonts w:ascii="Arial" w:eastAsia="Times New Roman" w:hAnsi="Arial" w:cs="Arial"/>
          <w:iCs/>
          <w:sz w:val="24"/>
          <w:szCs w:val="24"/>
        </w:rPr>
        <w:t>and</w:t>
      </w:r>
      <w:r w:rsidR="00C458E3" w:rsidRPr="007C0DFA">
        <w:rPr>
          <w:rFonts w:ascii="Arial" w:eastAsia="Times New Roman" w:hAnsi="Arial" w:cs="Arial"/>
          <w:iCs/>
          <w:sz w:val="24"/>
          <w:szCs w:val="24"/>
        </w:rPr>
        <w:t xml:space="preserve"> rescue service to register</w:t>
      </w:r>
    </w:p>
    <w:p w14:paraId="453C636A" w14:textId="77777777" w:rsidR="00C458E3" w:rsidRPr="007C0DFA" w:rsidRDefault="00C458E3" w:rsidP="007C0DFA">
      <w:pPr>
        <w:pStyle w:val="ListParagraph"/>
        <w:numPr>
          <w:ilvl w:val="0"/>
          <w:numId w:val="11"/>
        </w:numPr>
        <w:ind w:left="567" w:hanging="283"/>
        <w:rPr>
          <w:rFonts w:ascii="Arial" w:eastAsia="Times New Roman" w:hAnsi="Arial" w:cs="Arial"/>
          <w:iCs/>
          <w:sz w:val="24"/>
          <w:szCs w:val="24"/>
        </w:rPr>
      </w:pPr>
      <w:r w:rsidRPr="007C0DFA">
        <w:rPr>
          <w:rFonts w:ascii="Arial" w:eastAsia="Times New Roman" w:hAnsi="Arial" w:cs="Arial"/>
          <w:iCs/>
          <w:sz w:val="24"/>
          <w:szCs w:val="24"/>
        </w:rPr>
        <w:t xml:space="preserve">There is </w:t>
      </w:r>
      <w:r w:rsidRPr="007C0DFA">
        <w:rPr>
          <w:rFonts w:ascii="Arial" w:eastAsia="Times New Roman" w:hAnsi="Arial" w:cs="Arial"/>
          <w:b/>
          <w:iCs/>
          <w:sz w:val="24"/>
          <w:szCs w:val="24"/>
        </w:rPr>
        <w:t>no</w:t>
      </w:r>
      <w:r w:rsidRPr="007C0DFA">
        <w:rPr>
          <w:rFonts w:ascii="Arial" w:eastAsia="Times New Roman" w:hAnsi="Arial" w:cs="Arial"/>
          <w:iCs/>
          <w:sz w:val="24"/>
          <w:szCs w:val="24"/>
        </w:rPr>
        <w:t xml:space="preserve"> password recovery option if forgotten</w:t>
      </w:r>
    </w:p>
    <w:p w14:paraId="38BEA064" w14:textId="77777777" w:rsidR="00361B86" w:rsidRPr="007C0DFA" w:rsidRDefault="00361B86" w:rsidP="007C0DFA">
      <w:pPr>
        <w:pStyle w:val="ListParagraph"/>
        <w:numPr>
          <w:ilvl w:val="0"/>
          <w:numId w:val="11"/>
        </w:numPr>
        <w:shd w:val="clear" w:color="auto" w:fill="FFFFFF"/>
        <w:ind w:left="567" w:hanging="283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If you </w:t>
      </w:r>
      <w:proofErr w:type="gramStart"/>
      <w:r w:rsidR="00411E9D"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experience</w:t>
      </w:r>
      <w:r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411E9D"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difficulty</w:t>
      </w:r>
      <w:proofErr w:type="gramEnd"/>
      <w:r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controlling movement around the tool, </w:t>
      </w:r>
      <w:r w:rsidR="009A5399"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look to reducing</w:t>
      </w:r>
      <w:r w:rsidRPr="007C0DF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the sensitivity of your mouse</w:t>
      </w:r>
    </w:p>
    <w:p w14:paraId="041BEFBA" w14:textId="77777777" w:rsidR="00295422" w:rsidRPr="007C0DFA" w:rsidRDefault="003B4367" w:rsidP="007C0DFA">
      <w:pPr>
        <w:shd w:val="clear" w:color="auto" w:fill="FFFFFF"/>
        <w:rPr>
          <w:rFonts w:ascii="Arial" w:eastAsia="Times New Roman" w:hAnsi="Arial" w:cs="Arial"/>
          <w:color w:val="333333"/>
          <w:sz w:val="24"/>
          <w:szCs w:val="24"/>
        </w:rPr>
      </w:pPr>
      <w:r w:rsidRPr="007C0DFA">
        <w:rPr>
          <w:rFonts w:ascii="Arial" w:eastAsia="Times New Roman" w:hAnsi="Arial" w:cs="Arial"/>
          <w:b/>
          <w:bCs/>
          <w:color w:val="333333"/>
          <w:sz w:val="24"/>
          <w:szCs w:val="24"/>
          <w:lang w:eastAsia="en-GB"/>
        </w:rPr>
        <w:br/>
      </w:r>
      <w:r w:rsidR="00295422" w:rsidRPr="007C0DFA">
        <w:rPr>
          <w:rFonts w:ascii="Arial" w:hAnsi="Arial" w:cs="Arial"/>
          <w:iCs/>
          <w:sz w:val="24"/>
          <w:szCs w:val="24"/>
        </w:rPr>
        <w:t xml:space="preserve">Click </w:t>
      </w:r>
      <w:hyperlink r:id="rId9" w:history="1">
        <w:r w:rsidR="00CB35B4" w:rsidRPr="007C0DFA">
          <w:rPr>
            <w:rStyle w:val="Hyperlink"/>
            <w:rFonts w:ascii="Arial" w:hAnsi="Arial" w:cs="Arial"/>
            <w:b/>
            <w:iCs/>
            <w:color w:val="0000FF"/>
            <w:sz w:val="24"/>
            <w:szCs w:val="24"/>
          </w:rPr>
          <w:t>here</w:t>
        </w:r>
      </w:hyperlink>
      <w:r w:rsidR="00295422" w:rsidRPr="007C0DFA">
        <w:rPr>
          <w:rFonts w:ascii="Arial" w:hAnsi="Arial" w:cs="Arial"/>
          <w:iCs/>
          <w:sz w:val="24"/>
          <w:szCs w:val="24"/>
        </w:rPr>
        <w:t xml:space="preserve"> to take part in the interactive walkthrough:</w:t>
      </w:r>
    </w:p>
    <w:p w14:paraId="3EC86C6A" w14:textId="77777777" w:rsidR="00D35BBE" w:rsidRDefault="007C0DFA" w:rsidP="00CB35B4">
      <w:pPr>
        <w:spacing w:after="60"/>
        <w:rPr>
          <w:rFonts w:ascii="Arial" w:hAnsi="Arial" w:cs="Arial"/>
          <w:b/>
          <w:smallCaps/>
          <w:color w:val="E11B22"/>
          <w:sz w:val="20"/>
          <w:szCs w:val="20"/>
        </w:rPr>
      </w:pPr>
      <w:r w:rsidRPr="007C0DFA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559094DE" wp14:editId="7914AA5D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4362450" cy="2457450"/>
            <wp:effectExtent l="0" t="0" r="0" b="0"/>
            <wp:wrapTopAndBottom/>
            <wp:docPr id="8" name="Picture 8">
              <a:hlinkClick xmlns:a="http://schemas.openxmlformats.org/drawingml/2006/main" r:id="rId9" tooltip="Test yourself and see what you already know by clicking on the image to take part in the interactive Fire Training simulation walkthrough.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9" tooltip="Test yourself and see what you already know by clicking on the image to take part in the interactive Fire Training simulation walkthrough.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4010A" w14:textId="77777777" w:rsidR="007C0DFA" w:rsidRPr="007C0DFA" w:rsidRDefault="007C0DFA" w:rsidP="007C0DFA">
      <w:pPr>
        <w:pStyle w:val="ListParagraph"/>
        <w:shd w:val="clear" w:color="auto" w:fill="FFFFFF"/>
        <w:ind w:left="567"/>
        <w:rPr>
          <w:rFonts w:ascii="Arial" w:eastAsia="Times New Roman" w:hAnsi="Arial" w:cs="Arial"/>
          <w:b/>
          <w:i/>
          <w:color w:val="333333"/>
          <w:sz w:val="20"/>
          <w:szCs w:val="20"/>
          <w:lang w:eastAsia="en-GB"/>
        </w:rPr>
      </w:pPr>
    </w:p>
    <w:p w14:paraId="10D8B101" w14:textId="77777777" w:rsidR="00D35BBE" w:rsidRPr="007C0DFA" w:rsidRDefault="00D35BBE" w:rsidP="007C0DFA">
      <w:pPr>
        <w:pStyle w:val="ListParagraph"/>
        <w:numPr>
          <w:ilvl w:val="0"/>
          <w:numId w:val="12"/>
        </w:numPr>
        <w:shd w:val="clear" w:color="auto" w:fill="FFFFFF"/>
        <w:ind w:left="567" w:hanging="283"/>
        <w:rPr>
          <w:rFonts w:ascii="Arial" w:eastAsia="Times New Roman" w:hAnsi="Arial" w:cs="Arial"/>
          <w:b/>
          <w:i/>
          <w:color w:val="333333"/>
          <w:sz w:val="24"/>
          <w:szCs w:val="24"/>
          <w:lang w:eastAsia="en-GB"/>
        </w:rPr>
      </w:pPr>
      <w:r w:rsidRPr="007C0DFA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eastAsia="en-GB"/>
        </w:rPr>
        <w:t xml:space="preserve">This tool is for general fire safety awareness in the workplace, it is </w:t>
      </w:r>
      <w:r w:rsidRPr="007C0DFA"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en-GB"/>
        </w:rPr>
        <w:t>not</w:t>
      </w:r>
      <w:r w:rsidRPr="007C0DFA">
        <w:rPr>
          <w:rFonts w:ascii="Arial" w:eastAsia="Times New Roman" w:hAnsi="Arial" w:cs="Arial"/>
          <w:bCs/>
          <w:i/>
          <w:color w:val="000000" w:themeColor="text1"/>
          <w:sz w:val="24"/>
          <w:szCs w:val="24"/>
          <w:lang w:eastAsia="en-GB"/>
        </w:rPr>
        <w:t xml:space="preserve"> intended as training tool for completing a </w:t>
      </w:r>
      <w:hyperlink r:id="rId11" w:history="1">
        <w:r w:rsidRPr="007C0DFA">
          <w:rPr>
            <w:rStyle w:val="Hyperlink"/>
            <w:rFonts w:ascii="Arial" w:eastAsia="Times New Roman" w:hAnsi="Arial" w:cs="Arial"/>
            <w:bCs/>
            <w:i/>
            <w:color w:val="0000FF"/>
            <w:sz w:val="24"/>
            <w:szCs w:val="24"/>
            <w:lang w:eastAsia="en-GB"/>
          </w:rPr>
          <w:t>Fire Risk Assessment</w:t>
        </w:r>
      </w:hyperlink>
      <w:r w:rsidRPr="007C0DFA">
        <w:rPr>
          <w:rFonts w:ascii="Arial" w:eastAsia="Times New Roman" w:hAnsi="Arial" w:cs="Arial"/>
          <w:bCs/>
          <w:i/>
          <w:color w:val="333333"/>
          <w:sz w:val="24"/>
          <w:szCs w:val="24"/>
          <w:lang w:eastAsia="en-GB"/>
        </w:rPr>
        <w:t>.</w:t>
      </w:r>
    </w:p>
    <w:p w14:paraId="640B3B11" w14:textId="77777777" w:rsidR="007C0DFA" w:rsidRDefault="007C0DFA" w:rsidP="007C0DFA">
      <w:pPr>
        <w:rPr>
          <w:rFonts w:ascii="Arial" w:hAnsi="Arial" w:cs="Arial"/>
          <w:b/>
          <w:smallCaps/>
          <w:color w:val="E11B22"/>
          <w:sz w:val="20"/>
          <w:szCs w:val="20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lastRenderedPageBreak/>
        <w:t>Useful links</w:t>
      </w:r>
      <w:r w:rsidR="008A4BA2" w:rsidRPr="008A4BA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/>
          <w:smallCaps/>
          <w:color w:val="E11B22"/>
          <w:sz w:val="20"/>
          <w:szCs w:val="20"/>
        </w:rPr>
        <w:br/>
      </w:r>
    </w:p>
    <w:p w14:paraId="1DE5F4DD" w14:textId="77777777" w:rsidR="007C0DFA" w:rsidRPr="007C0DFA" w:rsidRDefault="00ED75AC" w:rsidP="007C0DFA">
      <w:pPr>
        <w:pStyle w:val="ListParagraph"/>
        <w:numPr>
          <w:ilvl w:val="0"/>
          <w:numId w:val="12"/>
        </w:numPr>
        <w:ind w:left="567" w:hanging="283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  <w:hyperlink r:id="rId12" w:history="1"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>Fire safety in the workplace: Who's responsible - GOV.UK (www.gov.uk)</w:t>
        </w:r>
      </w:hyperlink>
    </w:p>
    <w:p w14:paraId="19EF752A" w14:textId="77777777" w:rsidR="007C0DFA" w:rsidRPr="007C0DFA" w:rsidRDefault="007C0DFA" w:rsidP="007C0DFA">
      <w:pPr>
        <w:pStyle w:val="ListParagraph"/>
        <w:ind w:left="567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</w:p>
    <w:p w14:paraId="126E8C8D" w14:textId="77777777" w:rsidR="007C0DFA" w:rsidRPr="007C0DFA" w:rsidRDefault="00ED75AC" w:rsidP="007C0DFA">
      <w:pPr>
        <w:pStyle w:val="ListParagraph"/>
        <w:numPr>
          <w:ilvl w:val="0"/>
          <w:numId w:val="12"/>
        </w:numPr>
        <w:ind w:left="567" w:hanging="283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  <w:hyperlink r:id="rId13" w:history="1"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>Finding fire risk assessor (nationalfirechiefs.org.uk)</w:t>
        </w:r>
      </w:hyperlink>
    </w:p>
    <w:p w14:paraId="3612AADB" w14:textId="77777777" w:rsidR="007C0DFA" w:rsidRPr="007C0DFA" w:rsidRDefault="007C0DFA" w:rsidP="007C0DFA">
      <w:pPr>
        <w:pStyle w:val="ListParagraph"/>
        <w:ind w:left="567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</w:p>
    <w:p w14:paraId="05315ECA" w14:textId="77777777" w:rsidR="007C0DFA" w:rsidRPr="007C0DFA" w:rsidRDefault="00ED75AC" w:rsidP="007C0DFA">
      <w:pPr>
        <w:pStyle w:val="ListParagraph"/>
        <w:numPr>
          <w:ilvl w:val="0"/>
          <w:numId w:val="12"/>
        </w:numPr>
        <w:ind w:left="567" w:hanging="283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  <w:hyperlink r:id="rId14" w:history="1"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>Fire safety law and guidance documents for business - GOV.UK (www.gov.uk)</w:t>
        </w:r>
      </w:hyperlink>
    </w:p>
    <w:p w14:paraId="520E2CF2" w14:textId="77777777" w:rsidR="007C0DFA" w:rsidRPr="007C0DFA" w:rsidRDefault="007C0DFA" w:rsidP="007C0DFA">
      <w:pPr>
        <w:pStyle w:val="ListParagraph"/>
        <w:ind w:lef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04DF1749" w14:textId="77777777" w:rsidR="007C0DFA" w:rsidRPr="008A4BA2" w:rsidRDefault="00ED75AC" w:rsidP="007C0DFA">
      <w:pPr>
        <w:pStyle w:val="ListParagraph"/>
        <w:numPr>
          <w:ilvl w:val="0"/>
          <w:numId w:val="12"/>
        </w:numPr>
        <w:ind w:left="567" w:hanging="283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15" w:history="1">
        <w:r w:rsidR="007A0410" w:rsidRPr="008A4BA2">
          <w:rPr>
            <w:rStyle w:val="Hyperlink"/>
            <w:rFonts w:ascii="Arial" w:hAnsi="Arial" w:cs="Arial"/>
            <w:color w:val="0000FF"/>
            <w:sz w:val="24"/>
            <w:szCs w:val="24"/>
          </w:rPr>
          <w:t xml:space="preserve">FSF </w:t>
        </w:r>
        <w:r w:rsidR="008A4BA2" w:rsidRPr="008A4BA2">
          <w:rPr>
            <w:rStyle w:val="Hyperlink"/>
            <w:rFonts w:ascii="Arial" w:hAnsi="Arial" w:cs="Arial"/>
            <w:color w:val="0000FF"/>
            <w:sz w:val="24"/>
            <w:szCs w:val="24"/>
          </w:rPr>
          <w:t>Guide to Choosing a Competent Fire Risk Assessor</w:t>
        </w:r>
        <w:r w:rsidR="000C678A" w:rsidRPr="008A4BA2">
          <w:rPr>
            <w:rStyle w:val="Hyperlink"/>
            <w:rFonts w:ascii="Arial" w:hAnsi="Arial" w:cs="Arial"/>
            <w:color w:val="0000FF"/>
            <w:sz w:val="24"/>
            <w:szCs w:val="24"/>
          </w:rPr>
          <w:t xml:space="preserve"> (nationalfirechiefs.org.uk)</w:t>
        </w:r>
      </w:hyperlink>
    </w:p>
    <w:p w14:paraId="7D8CF70D" w14:textId="77777777" w:rsidR="007C0DFA" w:rsidRPr="007C0DFA" w:rsidRDefault="007C0DFA" w:rsidP="007C0DFA">
      <w:pPr>
        <w:pStyle w:val="ListParagraph"/>
        <w:ind w:left="567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p w14:paraId="23EE9C05" w14:textId="77777777" w:rsidR="007C0DFA" w:rsidRPr="007C0DFA" w:rsidRDefault="00ED75AC" w:rsidP="007C0DFA">
      <w:pPr>
        <w:pStyle w:val="ListParagraph"/>
        <w:numPr>
          <w:ilvl w:val="0"/>
          <w:numId w:val="12"/>
        </w:numPr>
        <w:ind w:left="567" w:hanging="283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  <w:hyperlink r:id="rId16" w:history="1"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 xml:space="preserve">Fire Sector Federation: Fire Safety Guidance </w:t>
        </w:r>
        <w:r w:rsidR="007C0DF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>and</w:t>
        </w:r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 xml:space="preserve"> Advice</w:t>
        </w:r>
      </w:hyperlink>
    </w:p>
    <w:p w14:paraId="13E42DAE" w14:textId="77777777" w:rsidR="007C0DFA" w:rsidRPr="007C0DFA" w:rsidRDefault="007C0DFA" w:rsidP="007C0DFA">
      <w:pPr>
        <w:pStyle w:val="ListParagraph"/>
        <w:ind w:left="567"/>
        <w:rPr>
          <w:rStyle w:val="Hyperlink"/>
          <w:rFonts w:ascii="Arial" w:hAnsi="Arial" w:cs="Arial"/>
          <w:color w:val="0000FF"/>
          <w:sz w:val="24"/>
          <w:szCs w:val="24"/>
          <w:u w:val="none"/>
        </w:rPr>
      </w:pPr>
    </w:p>
    <w:p w14:paraId="33B93917" w14:textId="77777777" w:rsidR="000C678A" w:rsidRPr="007C0DFA" w:rsidRDefault="00ED75AC" w:rsidP="007C0DFA">
      <w:pPr>
        <w:pStyle w:val="ListParagraph"/>
        <w:numPr>
          <w:ilvl w:val="0"/>
          <w:numId w:val="12"/>
        </w:numPr>
        <w:ind w:left="567" w:hanging="283"/>
        <w:rPr>
          <w:rFonts w:ascii="Arial" w:hAnsi="Arial" w:cs="Arial"/>
          <w:color w:val="0000FF"/>
          <w:sz w:val="24"/>
          <w:szCs w:val="24"/>
        </w:rPr>
      </w:pPr>
      <w:hyperlink r:id="rId17" w:history="1">
        <w:r w:rsidR="000C678A" w:rsidRPr="007C0DFA">
          <w:rPr>
            <w:rStyle w:val="Hyperlink"/>
            <w:rFonts w:ascii="Arial" w:hAnsi="Arial" w:cs="Arial"/>
            <w:color w:val="0000FF"/>
            <w:sz w:val="24"/>
            <w:szCs w:val="24"/>
          </w:rPr>
          <w:t>List of UK fire and rescue services (nationalfirechiefs.org.uk)</w:t>
        </w:r>
      </w:hyperlink>
    </w:p>
    <w:p w14:paraId="63CFE8C4" w14:textId="77777777" w:rsidR="00F606A3" w:rsidRPr="00921CA4" w:rsidRDefault="007C0DFA" w:rsidP="006960B6">
      <w:pPr>
        <w:spacing w:after="120"/>
        <w:rPr>
          <w:rFonts w:ascii="Arial" w:hAnsi="Arial" w:cs="Arial"/>
          <w:sz w:val="20"/>
          <w:szCs w:val="20"/>
        </w:rPr>
      </w:pPr>
      <w:r w:rsidRPr="00921CA4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0" locked="0" layoutInCell="1" allowOverlap="1" wp14:anchorId="2DAEE978" wp14:editId="28D8A22E">
            <wp:simplePos x="0" y="0"/>
            <wp:positionH relativeFrom="margin">
              <wp:posOffset>495300</wp:posOffset>
            </wp:positionH>
            <wp:positionV relativeFrom="paragraph">
              <wp:posOffset>210820</wp:posOffset>
            </wp:positionV>
            <wp:extent cx="1445895" cy="561975"/>
            <wp:effectExtent l="0" t="0" r="1905" b="9525"/>
            <wp:wrapTopAndBottom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CA4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5CC50E79" wp14:editId="45701CFB">
            <wp:simplePos x="0" y="0"/>
            <wp:positionH relativeFrom="margin">
              <wp:posOffset>2040255</wp:posOffset>
            </wp:positionH>
            <wp:positionV relativeFrom="page">
              <wp:posOffset>2823845</wp:posOffset>
            </wp:positionV>
            <wp:extent cx="3772535" cy="494030"/>
            <wp:effectExtent l="19050" t="19050" r="18415" b="20320"/>
            <wp:wrapTopAndBottom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4940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196FF" w14:textId="77777777" w:rsidR="00497808" w:rsidRPr="001A6F39" w:rsidRDefault="00F606A3" w:rsidP="006960B6">
      <w:pPr>
        <w:spacing w:after="120"/>
        <w:rPr>
          <w:rFonts w:ascii="Arial" w:hAnsi="Arial" w:cs="Arial"/>
          <w:i/>
          <w:sz w:val="18"/>
          <w:szCs w:val="20"/>
        </w:rPr>
      </w:pPr>
      <w:r w:rsidRPr="001A6F39">
        <w:rPr>
          <w:rFonts w:ascii="Arial" w:hAnsi="Arial" w:cs="Arial"/>
          <w:sz w:val="18"/>
          <w:szCs w:val="20"/>
        </w:rPr>
        <w:t>T</w:t>
      </w:r>
      <w:r w:rsidR="00497808" w:rsidRPr="001A6F39">
        <w:rPr>
          <w:rFonts w:ascii="Arial" w:hAnsi="Arial" w:cs="Arial"/>
          <w:sz w:val="18"/>
          <w:szCs w:val="20"/>
        </w:rPr>
        <w:t>he Business Fire Safety Awareness Tool was developed by</w:t>
      </w:r>
      <w:r w:rsidR="00B551C4" w:rsidRPr="001A6F39">
        <w:rPr>
          <w:rFonts w:ascii="Arial" w:hAnsi="Arial" w:cs="Arial"/>
          <w:sz w:val="18"/>
          <w:szCs w:val="20"/>
        </w:rPr>
        <w:t xml:space="preserve"> the</w:t>
      </w:r>
      <w:r w:rsidR="00497808" w:rsidRPr="001A6F39">
        <w:rPr>
          <w:rFonts w:ascii="Arial" w:hAnsi="Arial" w:cs="Arial"/>
          <w:sz w:val="18"/>
          <w:szCs w:val="20"/>
        </w:rPr>
        <w:t xml:space="preserve"> NFCC </w:t>
      </w:r>
      <w:r w:rsidR="00497808" w:rsidRPr="001A6F39">
        <w:rPr>
          <w:rFonts w:ascii="Arial" w:hAnsi="Arial" w:cs="Arial"/>
          <w:i/>
          <w:sz w:val="18"/>
          <w:szCs w:val="20"/>
        </w:rPr>
        <w:t xml:space="preserve">in collaboration with Eyecademy and Northampton University.  Funding was provided by the </w:t>
      </w:r>
      <w:r w:rsidR="00B551C4" w:rsidRPr="001A6F39">
        <w:rPr>
          <w:rFonts w:ascii="Arial" w:hAnsi="Arial" w:cs="Arial"/>
          <w:i/>
          <w:sz w:val="18"/>
          <w:szCs w:val="20"/>
        </w:rPr>
        <w:t>Department</w:t>
      </w:r>
      <w:r w:rsidR="00497808" w:rsidRPr="001A6F39">
        <w:rPr>
          <w:rFonts w:ascii="Arial" w:hAnsi="Arial" w:cs="Arial"/>
          <w:i/>
          <w:sz w:val="18"/>
          <w:szCs w:val="20"/>
        </w:rPr>
        <w:t xml:space="preserve"> of Business Energy </w:t>
      </w:r>
      <w:r w:rsidR="007C0DFA">
        <w:rPr>
          <w:rFonts w:ascii="Arial" w:hAnsi="Arial" w:cs="Arial"/>
          <w:i/>
          <w:sz w:val="18"/>
          <w:szCs w:val="20"/>
        </w:rPr>
        <w:t>and</w:t>
      </w:r>
      <w:r w:rsidR="00497808" w:rsidRPr="001A6F39">
        <w:rPr>
          <w:rFonts w:ascii="Arial" w:hAnsi="Arial" w:cs="Arial"/>
          <w:i/>
          <w:sz w:val="18"/>
          <w:szCs w:val="20"/>
        </w:rPr>
        <w:t xml:space="preserve"> Industrial Strategy</w:t>
      </w:r>
      <w:r w:rsidR="00B551C4" w:rsidRPr="001A6F39">
        <w:rPr>
          <w:rFonts w:ascii="Arial" w:hAnsi="Arial" w:cs="Arial"/>
          <w:i/>
          <w:sz w:val="18"/>
          <w:szCs w:val="20"/>
        </w:rPr>
        <w:t>.</w:t>
      </w:r>
    </w:p>
    <w:p w14:paraId="35AA8EC7" w14:textId="77777777" w:rsidR="00B551C4" w:rsidRPr="00921CA4" w:rsidRDefault="00B551C4" w:rsidP="006960B6">
      <w:pPr>
        <w:spacing w:after="120"/>
        <w:rPr>
          <w:rFonts w:ascii="Arial" w:hAnsi="Arial" w:cs="Arial"/>
          <w:sz w:val="20"/>
          <w:szCs w:val="20"/>
        </w:rPr>
      </w:pPr>
    </w:p>
    <w:sectPr w:rsidR="00B551C4" w:rsidRPr="00921CA4" w:rsidSect="007C0DFA">
      <w:footerReference w:type="default" r:id="rId20"/>
      <w:pgSz w:w="11906" w:h="16838"/>
      <w:pgMar w:top="426" w:right="720" w:bottom="720" w:left="720" w:header="708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5EC87" w14:textId="77777777" w:rsidR="007C0DFA" w:rsidRDefault="007C0DFA" w:rsidP="007C0DFA">
      <w:r>
        <w:separator/>
      </w:r>
    </w:p>
  </w:endnote>
  <w:endnote w:type="continuationSeparator" w:id="0">
    <w:p w14:paraId="66AC9E09" w14:textId="77777777" w:rsidR="007C0DFA" w:rsidRDefault="007C0DFA" w:rsidP="007C0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92490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B19090" w14:textId="77777777" w:rsidR="007C0DFA" w:rsidRPr="007C0DFA" w:rsidRDefault="007C0DFA" w:rsidP="007C0DFA">
            <w:pPr>
              <w:pStyle w:val="Footer"/>
              <w:tabs>
                <w:tab w:val="clear" w:pos="4513"/>
                <w:tab w:val="clear" w:pos="9026"/>
                <w:tab w:val="center" w:pos="5670"/>
                <w:tab w:val="right" w:pos="1046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Fire Protection</w:t>
            </w:r>
            <w:r>
              <w:rPr>
                <w:rFonts w:ascii="Arial" w:hAnsi="Arial" w:cs="Arial"/>
                <w:sz w:val="20"/>
                <w:szCs w:val="20"/>
              </w:rPr>
              <w:tab/>
              <w:t>July 2022 v1.0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 w:rsidRPr="007C0DFA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010D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7C0DFA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A010D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7C0DFA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0484D" w14:textId="77777777" w:rsidR="007C0DFA" w:rsidRDefault="007C0DFA" w:rsidP="007C0DFA">
      <w:r>
        <w:separator/>
      </w:r>
    </w:p>
  </w:footnote>
  <w:footnote w:type="continuationSeparator" w:id="0">
    <w:p w14:paraId="7974040C" w14:textId="77777777" w:rsidR="007C0DFA" w:rsidRDefault="007C0DFA" w:rsidP="007C0D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468pt;height:351.15pt" o:bullet="t">
        <v:imagedata r:id="rId1" o:title="rTnRooRac"/>
      </v:shape>
    </w:pict>
  </w:numPicBullet>
  <w:numPicBullet w:numPicBulletId="1">
    <w:pict>
      <v:shape id="_x0000_i1137" type="#_x0000_t75" style="width:467.3pt;height:330.8pt" o:bullet="t">
        <v:imagedata r:id="rId2" o:title="HIPAA-Risk-Assessment"/>
      </v:shape>
    </w:pict>
  </w:numPicBullet>
  <w:abstractNum w:abstractNumId="0" w15:restartNumberingAfterBreak="0">
    <w:nsid w:val="02954D1F"/>
    <w:multiLevelType w:val="hybridMultilevel"/>
    <w:tmpl w:val="C35E8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84F0C"/>
    <w:multiLevelType w:val="hybridMultilevel"/>
    <w:tmpl w:val="26CE3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32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63AD0"/>
    <w:multiLevelType w:val="hybridMultilevel"/>
    <w:tmpl w:val="094018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D635E"/>
    <w:multiLevelType w:val="hybridMultilevel"/>
    <w:tmpl w:val="A9DE32D2"/>
    <w:lvl w:ilvl="0" w:tplc="6D106BB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89" w:hanging="360"/>
      </w:pPr>
    </w:lvl>
    <w:lvl w:ilvl="2" w:tplc="0809001B">
      <w:start w:val="1"/>
      <w:numFmt w:val="lowerRoman"/>
      <w:lvlText w:val="%3."/>
      <w:lvlJc w:val="right"/>
      <w:pPr>
        <w:ind w:left="2209" w:hanging="180"/>
      </w:pPr>
    </w:lvl>
    <w:lvl w:ilvl="3" w:tplc="0809000F">
      <w:start w:val="1"/>
      <w:numFmt w:val="decimal"/>
      <w:lvlText w:val="%4."/>
      <w:lvlJc w:val="left"/>
      <w:pPr>
        <w:ind w:left="2929" w:hanging="360"/>
      </w:pPr>
    </w:lvl>
    <w:lvl w:ilvl="4" w:tplc="08090019">
      <w:start w:val="1"/>
      <w:numFmt w:val="lowerLetter"/>
      <w:lvlText w:val="%5."/>
      <w:lvlJc w:val="left"/>
      <w:pPr>
        <w:ind w:left="3649" w:hanging="360"/>
      </w:pPr>
    </w:lvl>
    <w:lvl w:ilvl="5" w:tplc="0809001B">
      <w:start w:val="1"/>
      <w:numFmt w:val="lowerRoman"/>
      <w:lvlText w:val="%6."/>
      <w:lvlJc w:val="right"/>
      <w:pPr>
        <w:ind w:left="4369" w:hanging="180"/>
      </w:pPr>
    </w:lvl>
    <w:lvl w:ilvl="6" w:tplc="0809000F">
      <w:start w:val="1"/>
      <w:numFmt w:val="decimal"/>
      <w:lvlText w:val="%7."/>
      <w:lvlJc w:val="left"/>
      <w:pPr>
        <w:ind w:left="5089" w:hanging="360"/>
      </w:pPr>
    </w:lvl>
    <w:lvl w:ilvl="7" w:tplc="08090019">
      <w:start w:val="1"/>
      <w:numFmt w:val="lowerLetter"/>
      <w:lvlText w:val="%8."/>
      <w:lvlJc w:val="left"/>
      <w:pPr>
        <w:ind w:left="5809" w:hanging="360"/>
      </w:pPr>
    </w:lvl>
    <w:lvl w:ilvl="8" w:tplc="0809001B">
      <w:start w:val="1"/>
      <w:numFmt w:val="lowerRoman"/>
      <w:lvlText w:val="%9."/>
      <w:lvlJc w:val="right"/>
      <w:pPr>
        <w:ind w:left="6529" w:hanging="180"/>
      </w:pPr>
    </w:lvl>
  </w:abstractNum>
  <w:abstractNum w:abstractNumId="4" w15:restartNumberingAfterBreak="0">
    <w:nsid w:val="21E45D45"/>
    <w:multiLevelType w:val="hybridMultilevel"/>
    <w:tmpl w:val="4B22CDA2"/>
    <w:lvl w:ilvl="0" w:tplc="43825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D0B9F"/>
    <w:multiLevelType w:val="hybridMultilevel"/>
    <w:tmpl w:val="EA6A7106"/>
    <w:lvl w:ilvl="0" w:tplc="43825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B6169"/>
    <w:multiLevelType w:val="hybridMultilevel"/>
    <w:tmpl w:val="F38CD8AC"/>
    <w:lvl w:ilvl="0" w:tplc="B1708D5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  <w:sz w:val="32"/>
        <w:szCs w:val="20"/>
      </w:rPr>
    </w:lvl>
    <w:lvl w:ilvl="1" w:tplc="08090019">
      <w:start w:val="1"/>
      <w:numFmt w:val="lowerLetter"/>
      <w:lvlText w:val="%2."/>
      <w:lvlJc w:val="left"/>
      <w:pPr>
        <w:ind w:left="1489" w:hanging="360"/>
      </w:pPr>
    </w:lvl>
    <w:lvl w:ilvl="2" w:tplc="0809001B">
      <w:start w:val="1"/>
      <w:numFmt w:val="lowerRoman"/>
      <w:lvlText w:val="%3."/>
      <w:lvlJc w:val="right"/>
      <w:pPr>
        <w:ind w:left="2209" w:hanging="180"/>
      </w:pPr>
    </w:lvl>
    <w:lvl w:ilvl="3" w:tplc="0809000F">
      <w:start w:val="1"/>
      <w:numFmt w:val="decimal"/>
      <w:lvlText w:val="%4."/>
      <w:lvlJc w:val="left"/>
      <w:pPr>
        <w:ind w:left="2929" w:hanging="360"/>
      </w:pPr>
    </w:lvl>
    <w:lvl w:ilvl="4" w:tplc="08090019">
      <w:start w:val="1"/>
      <w:numFmt w:val="lowerLetter"/>
      <w:lvlText w:val="%5."/>
      <w:lvlJc w:val="left"/>
      <w:pPr>
        <w:ind w:left="3649" w:hanging="360"/>
      </w:pPr>
    </w:lvl>
    <w:lvl w:ilvl="5" w:tplc="0809001B">
      <w:start w:val="1"/>
      <w:numFmt w:val="lowerRoman"/>
      <w:lvlText w:val="%6."/>
      <w:lvlJc w:val="right"/>
      <w:pPr>
        <w:ind w:left="4369" w:hanging="180"/>
      </w:pPr>
    </w:lvl>
    <w:lvl w:ilvl="6" w:tplc="0809000F">
      <w:start w:val="1"/>
      <w:numFmt w:val="decimal"/>
      <w:lvlText w:val="%7."/>
      <w:lvlJc w:val="left"/>
      <w:pPr>
        <w:ind w:left="5089" w:hanging="360"/>
      </w:pPr>
    </w:lvl>
    <w:lvl w:ilvl="7" w:tplc="08090019">
      <w:start w:val="1"/>
      <w:numFmt w:val="lowerLetter"/>
      <w:lvlText w:val="%8."/>
      <w:lvlJc w:val="left"/>
      <w:pPr>
        <w:ind w:left="5809" w:hanging="360"/>
      </w:pPr>
    </w:lvl>
    <w:lvl w:ilvl="8" w:tplc="0809001B">
      <w:start w:val="1"/>
      <w:numFmt w:val="lowerRoman"/>
      <w:lvlText w:val="%9."/>
      <w:lvlJc w:val="right"/>
      <w:pPr>
        <w:ind w:left="6529" w:hanging="180"/>
      </w:pPr>
    </w:lvl>
  </w:abstractNum>
  <w:abstractNum w:abstractNumId="7" w15:restartNumberingAfterBreak="0">
    <w:nsid w:val="59833E5A"/>
    <w:multiLevelType w:val="hybridMultilevel"/>
    <w:tmpl w:val="75F6022E"/>
    <w:lvl w:ilvl="0" w:tplc="6D106BBA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89" w:hanging="360"/>
      </w:pPr>
    </w:lvl>
    <w:lvl w:ilvl="2" w:tplc="0809001B">
      <w:start w:val="1"/>
      <w:numFmt w:val="lowerRoman"/>
      <w:lvlText w:val="%3."/>
      <w:lvlJc w:val="right"/>
      <w:pPr>
        <w:ind w:left="2209" w:hanging="180"/>
      </w:pPr>
    </w:lvl>
    <w:lvl w:ilvl="3" w:tplc="0809000F">
      <w:start w:val="1"/>
      <w:numFmt w:val="decimal"/>
      <w:lvlText w:val="%4."/>
      <w:lvlJc w:val="left"/>
      <w:pPr>
        <w:ind w:left="2929" w:hanging="360"/>
      </w:pPr>
    </w:lvl>
    <w:lvl w:ilvl="4" w:tplc="08090019">
      <w:start w:val="1"/>
      <w:numFmt w:val="lowerLetter"/>
      <w:lvlText w:val="%5."/>
      <w:lvlJc w:val="left"/>
      <w:pPr>
        <w:ind w:left="3649" w:hanging="360"/>
      </w:pPr>
    </w:lvl>
    <w:lvl w:ilvl="5" w:tplc="0809001B">
      <w:start w:val="1"/>
      <w:numFmt w:val="lowerRoman"/>
      <w:lvlText w:val="%6."/>
      <w:lvlJc w:val="right"/>
      <w:pPr>
        <w:ind w:left="4369" w:hanging="180"/>
      </w:pPr>
    </w:lvl>
    <w:lvl w:ilvl="6" w:tplc="0809000F">
      <w:start w:val="1"/>
      <w:numFmt w:val="decimal"/>
      <w:lvlText w:val="%7."/>
      <w:lvlJc w:val="left"/>
      <w:pPr>
        <w:ind w:left="5089" w:hanging="360"/>
      </w:pPr>
    </w:lvl>
    <w:lvl w:ilvl="7" w:tplc="08090019">
      <w:start w:val="1"/>
      <w:numFmt w:val="lowerLetter"/>
      <w:lvlText w:val="%8."/>
      <w:lvlJc w:val="left"/>
      <w:pPr>
        <w:ind w:left="5809" w:hanging="360"/>
      </w:pPr>
    </w:lvl>
    <w:lvl w:ilvl="8" w:tplc="0809001B">
      <w:start w:val="1"/>
      <w:numFmt w:val="lowerRoman"/>
      <w:lvlText w:val="%9."/>
      <w:lvlJc w:val="right"/>
      <w:pPr>
        <w:ind w:left="6529" w:hanging="180"/>
      </w:pPr>
    </w:lvl>
  </w:abstractNum>
  <w:abstractNum w:abstractNumId="8" w15:restartNumberingAfterBreak="0">
    <w:nsid w:val="71656F73"/>
    <w:multiLevelType w:val="hybridMultilevel"/>
    <w:tmpl w:val="3BA0DCD0"/>
    <w:lvl w:ilvl="0" w:tplc="A2980B9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36"/>
        <w:szCs w:val="2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1FA4B3D"/>
    <w:multiLevelType w:val="hybridMultilevel"/>
    <w:tmpl w:val="4170F770"/>
    <w:lvl w:ilvl="0" w:tplc="A49EEDB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89" w:hanging="360"/>
      </w:pPr>
    </w:lvl>
    <w:lvl w:ilvl="2" w:tplc="0809001B">
      <w:start w:val="1"/>
      <w:numFmt w:val="lowerRoman"/>
      <w:lvlText w:val="%3."/>
      <w:lvlJc w:val="right"/>
      <w:pPr>
        <w:ind w:left="2209" w:hanging="180"/>
      </w:pPr>
    </w:lvl>
    <w:lvl w:ilvl="3" w:tplc="0809000F">
      <w:start w:val="1"/>
      <w:numFmt w:val="decimal"/>
      <w:lvlText w:val="%4."/>
      <w:lvlJc w:val="left"/>
      <w:pPr>
        <w:ind w:left="2929" w:hanging="360"/>
      </w:pPr>
    </w:lvl>
    <w:lvl w:ilvl="4" w:tplc="08090019">
      <w:start w:val="1"/>
      <w:numFmt w:val="lowerLetter"/>
      <w:lvlText w:val="%5."/>
      <w:lvlJc w:val="left"/>
      <w:pPr>
        <w:ind w:left="3649" w:hanging="360"/>
      </w:pPr>
    </w:lvl>
    <w:lvl w:ilvl="5" w:tplc="0809001B">
      <w:start w:val="1"/>
      <w:numFmt w:val="lowerRoman"/>
      <w:lvlText w:val="%6."/>
      <w:lvlJc w:val="right"/>
      <w:pPr>
        <w:ind w:left="4369" w:hanging="180"/>
      </w:pPr>
    </w:lvl>
    <w:lvl w:ilvl="6" w:tplc="0809000F">
      <w:start w:val="1"/>
      <w:numFmt w:val="decimal"/>
      <w:lvlText w:val="%7."/>
      <w:lvlJc w:val="left"/>
      <w:pPr>
        <w:ind w:left="5089" w:hanging="360"/>
      </w:pPr>
    </w:lvl>
    <w:lvl w:ilvl="7" w:tplc="08090019">
      <w:start w:val="1"/>
      <w:numFmt w:val="lowerLetter"/>
      <w:lvlText w:val="%8."/>
      <w:lvlJc w:val="left"/>
      <w:pPr>
        <w:ind w:left="5809" w:hanging="360"/>
      </w:pPr>
    </w:lvl>
    <w:lvl w:ilvl="8" w:tplc="0809001B">
      <w:start w:val="1"/>
      <w:numFmt w:val="lowerRoman"/>
      <w:lvlText w:val="%9."/>
      <w:lvlJc w:val="right"/>
      <w:pPr>
        <w:ind w:left="6529" w:hanging="180"/>
      </w:pPr>
    </w:lvl>
  </w:abstractNum>
  <w:abstractNum w:abstractNumId="10" w15:restartNumberingAfterBreak="0">
    <w:nsid w:val="7CEF2E20"/>
    <w:multiLevelType w:val="hybridMultilevel"/>
    <w:tmpl w:val="8520A52E"/>
    <w:lvl w:ilvl="0" w:tplc="43F0D66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89" w:hanging="360"/>
      </w:pPr>
    </w:lvl>
    <w:lvl w:ilvl="2" w:tplc="0809001B">
      <w:start w:val="1"/>
      <w:numFmt w:val="lowerRoman"/>
      <w:lvlText w:val="%3."/>
      <w:lvlJc w:val="right"/>
      <w:pPr>
        <w:ind w:left="2209" w:hanging="180"/>
      </w:pPr>
    </w:lvl>
    <w:lvl w:ilvl="3" w:tplc="0809000F">
      <w:start w:val="1"/>
      <w:numFmt w:val="decimal"/>
      <w:lvlText w:val="%4."/>
      <w:lvlJc w:val="left"/>
      <w:pPr>
        <w:ind w:left="2929" w:hanging="360"/>
      </w:pPr>
    </w:lvl>
    <w:lvl w:ilvl="4" w:tplc="08090019">
      <w:start w:val="1"/>
      <w:numFmt w:val="lowerLetter"/>
      <w:lvlText w:val="%5."/>
      <w:lvlJc w:val="left"/>
      <w:pPr>
        <w:ind w:left="3649" w:hanging="360"/>
      </w:pPr>
    </w:lvl>
    <w:lvl w:ilvl="5" w:tplc="0809001B">
      <w:start w:val="1"/>
      <w:numFmt w:val="lowerRoman"/>
      <w:lvlText w:val="%6."/>
      <w:lvlJc w:val="right"/>
      <w:pPr>
        <w:ind w:left="4369" w:hanging="180"/>
      </w:pPr>
    </w:lvl>
    <w:lvl w:ilvl="6" w:tplc="0809000F">
      <w:start w:val="1"/>
      <w:numFmt w:val="decimal"/>
      <w:lvlText w:val="%7."/>
      <w:lvlJc w:val="left"/>
      <w:pPr>
        <w:ind w:left="5089" w:hanging="360"/>
      </w:pPr>
    </w:lvl>
    <w:lvl w:ilvl="7" w:tplc="08090019">
      <w:start w:val="1"/>
      <w:numFmt w:val="lowerLetter"/>
      <w:lvlText w:val="%8."/>
      <w:lvlJc w:val="left"/>
      <w:pPr>
        <w:ind w:left="5809" w:hanging="360"/>
      </w:pPr>
    </w:lvl>
    <w:lvl w:ilvl="8" w:tplc="0809001B">
      <w:start w:val="1"/>
      <w:numFmt w:val="lowerRoman"/>
      <w:lvlText w:val="%9."/>
      <w:lvlJc w:val="right"/>
      <w:pPr>
        <w:ind w:left="6529" w:hanging="180"/>
      </w:pPr>
    </w:lvl>
  </w:abstractNum>
  <w:num w:numId="1" w16cid:durableId="3707383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8752694">
    <w:abstractNumId w:val="10"/>
  </w:num>
  <w:num w:numId="3" w16cid:durableId="403263200">
    <w:abstractNumId w:val="7"/>
  </w:num>
  <w:num w:numId="4" w16cid:durableId="802188315">
    <w:abstractNumId w:val="3"/>
  </w:num>
  <w:num w:numId="5" w16cid:durableId="1329405586">
    <w:abstractNumId w:val="6"/>
  </w:num>
  <w:num w:numId="6" w16cid:durableId="1389692585">
    <w:abstractNumId w:val="9"/>
  </w:num>
  <w:num w:numId="7" w16cid:durableId="912274343">
    <w:abstractNumId w:val="2"/>
  </w:num>
  <w:num w:numId="8" w16cid:durableId="1894809302">
    <w:abstractNumId w:val="0"/>
  </w:num>
  <w:num w:numId="9" w16cid:durableId="1733039473">
    <w:abstractNumId w:val="1"/>
  </w:num>
  <w:num w:numId="10" w16cid:durableId="1905334704">
    <w:abstractNumId w:val="8"/>
  </w:num>
  <w:num w:numId="11" w16cid:durableId="39526146">
    <w:abstractNumId w:val="4"/>
  </w:num>
  <w:num w:numId="12" w16cid:durableId="1297492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tLFILK0/l5GWZMO/1KTbOw/OSIXglbKyl11e+PCG+okW2eSJDH32DkSFu4bsYArJBtDMfZ+M/ttnFh1DgbHkiQ==" w:salt="4Z65lKfR4Sn+SUt/Eqz/f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26"/>
    <w:rsid w:val="00081BAE"/>
    <w:rsid w:val="000B39A1"/>
    <w:rsid w:val="000C678A"/>
    <w:rsid w:val="00157DFD"/>
    <w:rsid w:val="0019233C"/>
    <w:rsid w:val="001A6F39"/>
    <w:rsid w:val="00295422"/>
    <w:rsid w:val="002B4C2A"/>
    <w:rsid w:val="00361B86"/>
    <w:rsid w:val="003804F7"/>
    <w:rsid w:val="003B4326"/>
    <w:rsid w:val="003B4367"/>
    <w:rsid w:val="003F1BE9"/>
    <w:rsid w:val="00411E9D"/>
    <w:rsid w:val="00432E5C"/>
    <w:rsid w:val="0044289F"/>
    <w:rsid w:val="00472391"/>
    <w:rsid w:val="004726B6"/>
    <w:rsid w:val="00497808"/>
    <w:rsid w:val="004A4F81"/>
    <w:rsid w:val="004F202A"/>
    <w:rsid w:val="005E1882"/>
    <w:rsid w:val="006960B6"/>
    <w:rsid w:val="007921B2"/>
    <w:rsid w:val="007A0410"/>
    <w:rsid w:val="007C0DFA"/>
    <w:rsid w:val="007E5D06"/>
    <w:rsid w:val="0083555E"/>
    <w:rsid w:val="00855200"/>
    <w:rsid w:val="008A4BA2"/>
    <w:rsid w:val="00921CA4"/>
    <w:rsid w:val="00933E78"/>
    <w:rsid w:val="009A5399"/>
    <w:rsid w:val="009C0415"/>
    <w:rsid w:val="00A010D2"/>
    <w:rsid w:val="00AC55B5"/>
    <w:rsid w:val="00B02CC3"/>
    <w:rsid w:val="00B551C4"/>
    <w:rsid w:val="00BA1151"/>
    <w:rsid w:val="00BB42E5"/>
    <w:rsid w:val="00BC71E1"/>
    <w:rsid w:val="00C458E3"/>
    <w:rsid w:val="00C87DAA"/>
    <w:rsid w:val="00CA36DC"/>
    <w:rsid w:val="00CB35B4"/>
    <w:rsid w:val="00D02A67"/>
    <w:rsid w:val="00D35BBE"/>
    <w:rsid w:val="00D51C15"/>
    <w:rsid w:val="00E879D8"/>
    <w:rsid w:val="00EC3F0D"/>
    <w:rsid w:val="00ED75AC"/>
    <w:rsid w:val="00F03DDF"/>
    <w:rsid w:val="00F606A3"/>
    <w:rsid w:val="00FA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2467D5"/>
  <w15:chartTrackingRefBased/>
  <w15:docId w15:val="{C44267F6-63A8-4650-A4EE-D5519865B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32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432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B4326"/>
    <w:pPr>
      <w:ind w:left="720"/>
    </w:pPr>
  </w:style>
  <w:style w:type="character" w:styleId="Strong">
    <w:name w:val="Strong"/>
    <w:basedOn w:val="DefaultParagraphFont"/>
    <w:uiPriority w:val="22"/>
    <w:qFormat/>
    <w:rsid w:val="003B432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A36D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A535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button">
    <w:name w:val="button"/>
    <w:basedOn w:val="DefaultParagraphFont"/>
    <w:rsid w:val="00921CA4"/>
  </w:style>
  <w:style w:type="paragraph" w:styleId="Header">
    <w:name w:val="header"/>
    <w:basedOn w:val="Normal"/>
    <w:link w:val="HeaderChar"/>
    <w:uiPriority w:val="99"/>
    <w:unhideWhenUsed/>
    <w:rsid w:val="007C0D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DFA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C0D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DF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nationalfirechiefs.org.uk/Finding-fire-risk-assesso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uk/workplace-fire-safety-your-responsibilities" TargetMode="External"/><Relationship Id="rId17" Type="http://schemas.openxmlformats.org/officeDocument/2006/relationships/hyperlink" Target="https://www.nationalfirechiefs.org.uk/Fire-and-Rescue-Servi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resectorfederation.co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orthantsfire.gov.uk/fire-risk-assessment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ationalfirechiefs.org.uk/write/MediaUploads/Grenfell/FSF_Guide_October_20.pdf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business-fire-safety-awareness-tool.nationalfirechiefs.org.uk/game/" TargetMode="External"/><Relationship Id="rId14" Type="http://schemas.openxmlformats.org/officeDocument/2006/relationships/hyperlink" Target="https://www.gov.uk/government/collections/fire-safety-law-and-guidance-documents-for-business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830DA-294E-4CEE-8A10-D409EF43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360</Words>
  <Characters>2056</Characters>
  <Application>Microsoft Office Word</Application>
  <DocSecurity>8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Fire Chiefs Council Business Fire Safety Tool</dc:title>
  <dc:subject/>
  <dc:creator>Karen Foster</dc:creator>
  <cp:keywords/>
  <dc:description/>
  <cp:lastModifiedBy>Jessica Cooke</cp:lastModifiedBy>
  <cp:revision>3</cp:revision>
  <cp:lastPrinted>2022-07-01T10:04:00Z</cp:lastPrinted>
  <dcterms:created xsi:type="dcterms:W3CDTF">2022-11-25T20:44:00Z</dcterms:created>
  <dcterms:modified xsi:type="dcterms:W3CDTF">2022-11-25T20:46:00Z</dcterms:modified>
</cp:coreProperties>
</file>